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7BAF" w14:textId="22EC2A15" w:rsidR="003220DC" w:rsidRDefault="003220DC" w:rsidP="003220DC">
      <w:pPr>
        <w:jc w:val="center"/>
        <w:rPr>
          <w:rFonts w:ascii="Arial" w:hAnsi="Arial" w:cs="Arial"/>
          <w:b/>
          <w:bCs/>
        </w:rPr>
      </w:pPr>
      <w:r w:rsidRPr="003220DC">
        <w:rPr>
          <w:rFonts w:ascii="Arial" w:hAnsi="Arial" w:cs="Arial"/>
          <w:b/>
          <w:bCs/>
        </w:rPr>
        <w:t>Programa de la Asignatura: Geomagnetismo y Aeronomía</w:t>
      </w:r>
    </w:p>
    <w:p w14:paraId="591721C6" w14:textId="77777777" w:rsidR="003220DC" w:rsidRPr="003220DC" w:rsidRDefault="003220DC" w:rsidP="003220DC">
      <w:pPr>
        <w:jc w:val="center"/>
        <w:rPr>
          <w:rFonts w:ascii="Arial" w:hAnsi="Arial" w:cs="Arial"/>
          <w:b/>
          <w:bCs/>
        </w:rPr>
      </w:pPr>
    </w:p>
    <w:p w14:paraId="0C94C2CE" w14:textId="3E5C561D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</w:t>
      </w:r>
      <w:r w:rsidRPr="003220DC">
        <w:rPr>
          <w:rFonts w:ascii="Arial" w:hAnsi="Arial" w:cs="Arial"/>
          <w:b/>
          <w:bCs/>
        </w:rPr>
        <w:t xml:space="preserve"> 1:</w:t>
      </w:r>
      <w:r w:rsidRPr="003220DC">
        <w:rPr>
          <w:rFonts w:ascii="Arial" w:hAnsi="Arial" w:cs="Arial"/>
        </w:rPr>
        <w:t xml:space="preserve"> Definir el Campo Magnético Terrestre. Repasar nociones de electromagnetismo como el campo de corrientes eléctricas, el campo de una esfera uniformemente magnetizada.</w:t>
      </w:r>
    </w:p>
    <w:p w14:paraId="42020F3C" w14:textId="677780F8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2:</w:t>
      </w:r>
      <w:r w:rsidRPr="00322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220DC">
        <w:rPr>
          <w:rFonts w:ascii="Arial" w:hAnsi="Arial" w:cs="Arial"/>
        </w:rPr>
        <w:t>Definir el campo geomagnético principal. Presentar los modelos dipolares del campo geomagnético principal. Mostrar la representación analítica del campo geomagnético principal y de su variación secular. Indicar las coordenadas geomagnéticas. Conocer el Desarrollo multipolar. Presentar el Campo Geomagnético Internacional de Referencia: IGRF. Variación secular.</w:t>
      </w:r>
    </w:p>
    <w:p w14:paraId="640F45B0" w14:textId="6E9B9457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3:</w:t>
      </w:r>
      <w:r w:rsidRPr="00322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220DC">
        <w:rPr>
          <w:rFonts w:ascii="Arial" w:hAnsi="Arial" w:cs="Arial"/>
        </w:rPr>
        <w:t xml:space="preserve">Comprender la evolución histórica del conocimiento del campo magnético de la Tierra: Paleomagnetismo. Conocer el magnetismo de los minerales y de las rocas. Presentar los principales minerales magnéticos. Mostrar una breve reseña sobre los distintos tipos de magnetización. Reconocer las reversiones de polaridad del campo magnético terrestre. Describir épocas </w:t>
      </w:r>
      <w:proofErr w:type="spellStart"/>
      <w:r w:rsidRPr="003220DC">
        <w:rPr>
          <w:rFonts w:ascii="Arial" w:hAnsi="Arial" w:cs="Arial"/>
        </w:rPr>
        <w:t>paleomagnéticas</w:t>
      </w:r>
      <w:proofErr w:type="spellEnd"/>
      <w:r w:rsidRPr="003220DC">
        <w:rPr>
          <w:rFonts w:ascii="Arial" w:hAnsi="Arial" w:cs="Arial"/>
        </w:rPr>
        <w:t xml:space="preserve">: eventos y excursiones. </w:t>
      </w:r>
    </w:p>
    <w:p w14:paraId="38F1696C" w14:textId="2FD2A8D1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4:</w:t>
      </w:r>
      <w:r w:rsidRPr="003220DC">
        <w:rPr>
          <w:rFonts w:ascii="Arial" w:hAnsi="Arial" w:cs="Arial"/>
        </w:rPr>
        <w:t xml:space="preserve"> Describir el movimiento de partículas cargadas en un campo magnético: definición de plasma.   Presentar la teoría Magnetohidrodinámica. Enunciar el Teorema de </w:t>
      </w:r>
      <w:proofErr w:type="spellStart"/>
      <w:r w:rsidRPr="003220DC">
        <w:rPr>
          <w:rFonts w:ascii="Arial" w:hAnsi="Arial" w:cs="Arial"/>
        </w:rPr>
        <w:t>Alfvén</w:t>
      </w:r>
      <w:proofErr w:type="spellEnd"/>
      <w:r w:rsidRPr="003220DC">
        <w:rPr>
          <w:rFonts w:ascii="Arial" w:hAnsi="Arial" w:cs="Arial"/>
        </w:rPr>
        <w:t xml:space="preserve">. Breve reseña sobre los distintos tipos de perturbaciones que soportan los plasmas. </w:t>
      </w:r>
      <w:proofErr w:type="spellStart"/>
      <w:r w:rsidRPr="003220DC">
        <w:rPr>
          <w:rFonts w:ascii="Arial" w:hAnsi="Arial" w:cs="Arial"/>
        </w:rPr>
        <w:t>Describrir</w:t>
      </w:r>
      <w:proofErr w:type="spellEnd"/>
      <w:r w:rsidRPr="003220DC">
        <w:rPr>
          <w:rFonts w:ascii="Arial" w:hAnsi="Arial" w:cs="Arial"/>
        </w:rPr>
        <w:t xml:space="preserve"> la acción dínamo en el núcleo terrestre. Presentar los distintos modelos que describen el origen del campo magnético terrestre.</w:t>
      </w:r>
    </w:p>
    <w:p w14:paraId="20663113" w14:textId="72E8F92A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5:</w:t>
      </w:r>
      <w:r w:rsidRPr="003220DC">
        <w:rPr>
          <w:rFonts w:ascii="Arial" w:hAnsi="Arial" w:cs="Arial"/>
        </w:rPr>
        <w:t xml:space="preserve"> Identificar las emisiones del Sol para comprender sus efectos en el clima espacial. Describir el Sol, la radiación electromagnética y el viento solar. Describir la magnetósfera y la </w:t>
      </w:r>
      <w:proofErr w:type="spellStart"/>
      <w:r w:rsidRPr="003220DC">
        <w:rPr>
          <w:rFonts w:ascii="Arial" w:hAnsi="Arial" w:cs="Arial"/>
        </w:rPr>
        <w:t>ionosféra</w:t>
      </w:r>
      <w:proofErr w:type="spellEnd"/>
      <w:r w:rsidRPr="003220DC">
        <w:rPr>
          <w:rFonts w:ascii="Arial" w:hAnsi="Arial" w:cs="Arial"/>
        </w:rPr>
        <w:t xml:space="preserve">. Breve reseña sobre los procesos </w:t>
      </w:r>
      <w:proofErr w:type="spellStart"/>
      <w:r w:rsidRPr="003220DC">
        <w:rPr>
          <w:rFonts w:ascii="Arial" w:hAnsi="Arial" w:cs="Arial"/>
        </w:rPr>
        <w:t>aeronómicos</w:t>
      </w:r>
      <w:proofErr w:type="spellEnd"/>
      <w:r w:rsidRPr="003220DC">
        <w:rPr>
          <w:rFonts w:ascii="Arial" w:hAnsi="Arial" w:cs="Arial"/>
        </w:rPr>
        <w:t xml:space="preserve">: Acoplamiento viento solar – </w:t>
      </w:r>
      <w:proofErr w:type="spellStart"/>
      <w:r w:rsidRPr="003220DC">
        <w:rPr>
          <w:rFonts w:ascii="Arial" w:hAnsi="Arial" w:cs="Arial"/>
        </w:rPr>
        <w:t>magnetófera</w:t>
      </w:r>
      <w:proofErr w:type="spellEnd"/>
      <w:r w:rsidRPr="003220DC">
        <w:rPr>
          <w:rFonts w:ascii="Arial" w:hAnsi="Arial" w:cs="Arial"/>
        </w:rPr>
        <w:t xml:space="preserve"> –ionósfera. Enunciar las variaciones de origen externo. Enumerar efectos solares y lunares. Definir la variación solar quieta.</w:t>
      </w:r>
    </w:p>
    <w:p w14:paraId="0B755B68" w14:textId="4E5F3C7A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6:</w:t>
      </w:r>
      <w:r w:rsidRPr="003220DC">
        <w:rPr>
          <w:rFonts w:ascii="Arial" w:hAnsi="Arial" w:cs="Arial"/>
        </w:rPr>
        <w:t xml:space="preserve"> Definir la variación solar perturbada. Presentar las tormentas geomagnéticas, el efecto de las fulguraciones solares y pulsaciones. Enunciar índices de actividad geomagnética. Describir la actividad geomagnética en las regiones polares: Auroras. Mostrar los efectos sobre comunicaciones terrestres, largos conductores, redes de transmisión eléctrica entre otros</w:t>
      </w:r>
    </w:p>
    <w:p w14:paraId="30404C6B" w14:textId="2EF97E28" w:rsidR="003220DC" w:rsidRPr="003220DC" w:rsidRDefault="003220DC" w:rsidP="003220DC">
      <w:pPr>
        <w:jc w:val="both"/>
        <w:rPr>
          <w:rFonts w:ascii="Arial" w:hAnsi="Arial" w:cs="Arial"/>
        </w:rPr>
      </w:pPr>
      <w:r w:rsidRPr="003220DC">
        <w:rPr>
          <w:rFonts w:ascii="Arial" w:hAnsi="Arial" w:cs="Arial"/>
          <w:b/>
          <w:bCs/>
        </w:rPr>
        <w:t>Unidad 7:</w:t>
      </w:r>
      <w:r w:rsidRPr="003220DC">
        <w:rPr>
          <w:rFonts w:ascii="Arial" w:hAnsi="Arial" w:cs="Arial"/>
        </w:rPr>
        <w:t xml:space="preserve"> Indicar los métodos para la determinación de los elementos del campo magnético terrestre. Breve reseña sobre los instrumentos de observación y técnicas de observación. Describir los métodos para adquisición de datos magnéticos: los </w:t>
      </w:r>
      <w:proofErr w:type="spellStart"/>
      <w:r w:rsidRPr="003220DC">
        <w:rPr>
          <w:rFonts w:ascii="Arial" w:hAnsi="Arial" w:cs="Arial"/>
        </w:rPr>
        <w:t>magnetogramas</w:t>
      </w:r>
      <w:proofErr w:type="spellEnd"/>
      <w:r w:rsidRPr="003220DC">
        <w:rPr>
          <w:rFonts w:ascii="Arial" w:hAnsi="Arial" w:cs="Arial"/>
        </w:rPr>
        <w:t>, relevamientos magnéticos.</w:t>
      </w:r>
    </w:p>
    <w:p w14:paraId="3CDCF5E3" w14:textId="77777777" w:rsidR="00B425DA" w:rsidRDefault="00B425DA"/>
    <w:sectPr w:rsidR="00B42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DC"/>
    <w:rsid w:val="003220DC"/>
    <w:rsid w:val="00B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7898"/>
  <w15:chartTrackingRefBased/>
  <w15:docId w15:val="{D1853163-5DD8-45B3-8D5C-3B8A6D4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FIUBA</dc:creator>
  <cp:keywords/>
  <dc:description/>
  <cp:lastModifiedBy>FIUBA</cp:lastModifiedBy>
  <cp:revision>1</cp:revision>
  <dcterms:created xsi:type="dcterms:W3CDTF">2025-12-05T17:00:00Z</dcterms:created>
  <dcterms:modified xsi:type="dcterms:W3CDTF">2025-12-05T17:06:00Z</dcterms:modified>
</cp:coreProperties>
</file>